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00C9" w14:textId="4358C055" w:rsidR="00673977" w:rsidRPr="00673977" w:rsidRDefault="00673977" w:rsidP="00673977">
      <w:pPr>
        <w:bidi/>
        <w:jc w:val="center"/>
        <w:rPr>
          <w:rFonts w:cstheme="minorHAnsi"/>
          <w:b/>
          <w:bCs/>
          <w:color w:val="FF0000"/>
          <w:sz w:val="28"/>
          <w:szCs w:val="28"/>
          <w:rtl/>
          <w:lang w:bidi="ar-EG"/>
        </w:rPr>
      </w:pPr>
      <w:r w:rsidRPr="00673977">
        <w:rPr>
          <w:rFonts w:cstheme="minorHAnsi" w:hint="cs"/>
          <w:b/>
          <w:bCs/>
          <w:color w:val="FF0000"/>
          <w:sz w:val="28"/>
          <w:szCs w:val="28"/>
          <w:rtl/>
          <w:lang w:bidi="ar-EG"/>
        </w:rPr>
        <w:t xml:space="preserve">فرع "الإصلاح" بالحد </w:t>
      </w:r>
    </w:p>
    <w:p w14:paraId="3ED76421" w14:textId="3DFF14D2" w:rsidR="00673977" w:rsidRPr="00673977" w:rsidRDefault="00673977" w:rsidP="00673977">
      <w:pPr>
        <w:bidi/>
        <w:jc w:val="center"/>
        <w:rPr>
          <w:rFonts w:cstheme="minorHAnsi"/>
          <w:b/>
          <w:bCs/>
          <w:color w:val="FF0000"/>
          <w:sz w:val="28"/>
          <w:szCs w:val="28"/>
          <w:rtl/>
          <w:lang w:bidi="ar-EG"/>
        </w:rPr>
      </w:pPr>
      <w:r w:rsidRPr="00673977">
        <w:rPr>
          <w:rFonts w:cstheme="minorHAnsi" w:hint="cs"/>
          <w:b/>
          <w:bCs/>
          <w:color w:val="FF0000"/>
          <w:sz w:val="28"/>
          <w:szCs w:val="28"/>
          <w:rtl/>
          <w:lang w:bidi="ar-EG"/>
        </w:rPr>
        <w:t>تنتظم الصالون الشهر "تأملات حول سورة الفاتحة"</w:t>
      </w:r>
    </w:p>
    <w:p w14:paraId="77374B97" w14:textId="04239EB0" w:rsidR="00322BA4" w:rsidRDefault="007429B9" w:rsidP="00673977">
      <w:pPr>
        <w:bidi/>
        <w:jc w:val="both"/>
        <w:rPr>
          <w:rFonts w:cstheme="minorHAnsi"/>
          <w:b/>
          <w:bCs/>
          <w:sz w:val="28"/>
          <w:szCs w:val="28"/>
          <w:rtl/>
          <w:lang w:bidi="ar-EG"/>
        </w:rPr>
      </w:pPr>
      <w:r w:rsidRPr="00EE35D8">
        <w:rPr>
          <w:rFonts w:cstheme="minorHAnsi"/>
          <w:b/>
          <w:bCs/>
          <w:sz w:val="28"/>
          <w:szCs w:val="28"/>
          <w:rtl/>
          <w:lang w:bidi="ar-EG"/>
        </w:rPr>
        <w:t xml:space="preserve">نظم فرع  الحد بجمعية الإصلاح </w:t>
      </w:r>
      <w:r w:rsidRPr="00EE35D8">
        <w:rPr>
          <w:rFonts w:cstheme="minorHAnsi" w:hint="cs"/>
          <w:b/>
          <w:bCs/>
          <w:sz w:val="28"/>
          <w:szCs w:val="28"/>
          <w:rtl/>
          <w:lang w:bidi="ar-EG"/>
        </w:rPr>
        <w:t>الصالون الثقافي لشهر أكتوبر تحت عنوان "</w:t>
      </w:r>
      <w:r w:rsidR="00EE35D8" w:rsidRPr="00EE35D8">
        <w:rPr>
          <w:rFonts w:cstheme="minorHAnsi" w:hint="cs"/>
          <w:b/>
          <w:bCs/>
          <w:sz w:val="28"/>
          <w:szCs w:val="28"/>
          <w:rtl/>
          <w:lang w:bidi="ar-EG"/>
        </w:rPr>
        <w:t xml:space="preserve">تأملات حول سورة الفاتحة" </w:t>
      </w:r>
      <w:r w:rsidR="00EE35D8">
        <w:rPr>
          <w:rFonts w:cstheme="minorHAnsi" w:hint="cs"/>
          <w:b/>
          <w:bCs/>
          <w:sz w:val="28"/>
          <w:szCs w:val="28"/>
          <w:rtl/>
          <w:lang w:bidi="ar-EG"/>
        </w:rPr>
        <w:t>للشيخ والمربي الفاضل غانم بن جمعة العطاوي وذلك بمقر الفرع بالحد يوم الاثنين 6 ربيع الآخر 1444هـ الموافق 31/10/2022م.</w:t>
      </w:r>
    </w:p>
    <w:p w14:paraId="762F3922" w14:textId="7631E663" w:rsidR="00EE35D8" w:rsidRPr="00EE35D8" w:rsidRDefault="00EE35D8" w:rsidP="00EE35D8">
      <w:pPr>
        <w:bidi/>
        <w:jc w:val="both"/>
        <w:rPr>
          <w:rFonts w:cstheme="minorHAnsi"/>
          <w:b/>
          <w:bCs/>
          <w:sz w:val="28"/>
          <w:szCs w:val="28"/>
          <w:lang w:bidi="ar-EG"/>
        </w:rPr>
      </w:pPr>
      <w:r>
        <w:rPr>
          <w:rFonts w:cstheme="minorHAnsi" w:hint="cs"/>
          <w:b/>
          <w:bCs/>
          <w:sz w:val="28"/>
          <w:szCs w:val="28"/>
          <w:rtl/>
          <w:lang w:bidi="ar-EG"/>
        </w:rPr>
        <w:t>حيث عر</w:t>
      </w:r>
      <w:r w:rsidR="00673977">
        <w:rPr>
          <w:rFonts w:cstheme="minorHAnsi" w:hint="cs"/>
          <w:b/>
          <w:bCs/>
          <w:sz w:val="28"/>
          <w:szCs w:val="28"/>
          <w:rtl/>
          <w:lang w:bidi="ar-EG"/>
        </w:rPr>
        <w:t>َّ</w:t>
      </w:r>
      <w:r>
        <w:rPr>
          <w:rFonts w:cstheme="minorHAnsi" w:hint="cs"/>
          <w:b/>
          <w:bCs/>
          <w:sz w:val="28"/>
          <w:szCs w:val="28"/>
          <w:rtl/>
          <w:lang w:bidi="ar-EG"/>
        </w:rPr>
        <w:t>ج الشيخ غانم العطاوي خلال اللقاء على مجموعة من الوقفات الإيمانية و</w:t>
      </w:r>
      <w:r w:rsidR="00673977">
        <w:rPr>
          <w:rFonts w:cstheme="minorHAnsi" w:hint="cs"/>
          <w:b/>
          <w:bCs/>
          <w:sz w:val="28"/>
          <w:szCs w:val="28"/>
          <w:rtl/>
          <w:lang w:bidi="ar-EG"/>
        </w:rPr>
        <w:t>التربوية التي تتضمنها سورة الفاتحة وذلك بحضور جمهور من أعضاء الفرع ورواده، واختتم اللقاء بتكريم المحاضر وتقديم الشكر والتقدير على جهده.</w:t>
      </w:r>
    </w:p>
    <w:sectPr w:rsidR="00EE35D8" w:rsidRPr="00EE3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B9"/>
    <w:rsid w:val="00322BA4"/>
    <w:rsid w:val="00673977"/>
    <w:rsid w:val="007429B9"/>
    <w:rsid w:val="00BB4804"/>
    <w:rsid w:val="00E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D6F21"/>
  <w15:chartTrackingRefBased/>
  <w15:docId w15:val="{8E40C1DA-61C4-451D-B7B7-17FC0EB3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Shater Ahmed</dc:creator>
  <cp:keywords/>
  <dc:description/>
  <cp:lastModifiedBy>Mohamed Shater Ahmed</cp:lastModifiedBy>
  <cp:revision>1</cp:revision>
  <dcterms:created xsi:type="dcterms:W3CDTF">2022-11-02T07:05:00Z</dcterms:created>
  <dcterms:modified xsi:type="dcterms:W3CDTF">2022-11-02T07:29:00Z</dcterms:modified>
</cp:coreProperties>
</file>